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B94348B" w14:textId="0CC56AAD" w:rsidR="00D75E0A" w:rsidRPr="006A36F5" w:rsidRDefault="00FB333F" w:rsidP="007C00FF">
      <w:pPr>
        <w:spacing w:before="120" w:line="276" w:lineRule="auto"/>
        <w:jc w:val="center"/>
        <w:outlineLvl w:val="0"/>
        <w:rPr>
          <w:rFonts w:ascii="Verdana" w:hAnsi="Verdana" w:cstheme="minorHAnsi"/>
          <w:sz w:val="18"/>
          <w:szCs w:val="18"/>
        </w:rPr>
      </w:pPr>
      <w:r w:rsidRPr="006A36F5">
        <w:rPr>
          <w:rFonts w:ascii="Verdana" w:hAnsi="Verdana" w:cstheme="minorHAnsi"/>
          <w:sz w:val="18"/>
          <w:szCs w:val="18"/>
        </w:rPr>
        <w:t xml:space="preserve">Wymianę istniejących łączników SN sterownych zdalnie (rozłącznik SN, reklozer SN ) w istniejących liniach napowietrznych SN  na terenie Rejonu Energetycznego </w:t>
      </w:r>
      <w:r w:rsidR="006A36F5" w:rsidRPr="006A36F5">
        <w:rPr>
          <w:rFonts w:ascii="Verdana" w:hAnsi="Verdana" w:cstheme="minorHAnsi"/>
          <w:sz w:val="18"/>
          <w:szCs w:val="18"/>
        </w:rPr>
        <w:t xml:space="preserve">Żyrardów </w:t>
      </w:r>
      <w:r w:rsidRPr="006A36F5">
        <w:rPr>
          <w:rFonts w:ascii="Verdana" w:hAnsi="Verdana" w:cstheme="minorHAnsi"/>
          <w:sz w:val="18"/>
          <w:szCs w:val="18"/>
        </w:rPr>
        <w:t xml:space="preserve"> - </w:t>
      </w:r>
      <w:r w:rsidR="006A36F5" w:rsidRPr="00132742">
        <w:rPr>
          <w:rFonts w:ascii="Verdana" w:hAnsi="Verdana" w:cstheme="minorHAnsi"/>
          <w:b/>
          <w:bCs/>
          <w:sz w:val="18"/>
          <w:szCs w:val="18"/>
        </w:rPr>
        <w:t>P</w:t>
      </w:r>
      <w:r w:rsidRPr="00132742">
        <w:rPr>
          <w:rFonts w:ascii="Verdana" w:hAnsi="Verdana" w:cstheme="minorHAnsi"/>
          <w:b/>
          <w:bCs/>
          <w:sz w:val="18"/>
          <w:szCs w:val="18"/>
        </w:rPr>
        <w:t xml:space="preserve">akiet </w:t>
      </w:r>
      <w:r w:rsidR="006A36F5" w:rsidRPr="00132742">
        <w:rPr>
          <w:rFonts w:ascii="Verdana" w:hAnsi="Verdana" w:cstheme="minorHAnsi"/>
          <w:b/>
          <w:bCs/>
          <w:sz w:val="18"/>
          <w:szCs w:val="18"/>
        </w:rPr>
        <w:t>I</w:t>
      </w:r>
      <w:r w:rsidR="000F1129">
        <w:rPr>
          <w:rFonts w:ascii="Verdana" w:hAnsi="Verdana" w:cstheme="minorHAnsi"/>
          <w:b/>
          <w:bCs/>
          <w:sz w:val="18"/>
          <w:szCs w:val="18"/>
        </w:rPr>
        <w:t>I</w:t>
      </w:r>
      <w:r w:rsidR="00132742" w:rsidRPr="00132742">
        <w:rPr>
          <w:rFonts w:ascii="Verdana" w:hAnsi="Verdana" w:cstheme="minorHAnsi"/>
          <w:b/>
          <w:bCs/>
          <w:sz w:val="18"/>
          <w:szCs w:val="18"/>
        </w:rPr>
        <w:t>I</w:t>
      </w:r>
      <w:r w:rsidR="007C00FF" w:rsidRPr="006A36F5">
        <w:rPr>
          <w:rFonts w:ascii="Verdana" w:hAnsi="Verdana" w:cstheme="minorHAnsi"/>
          <w:sz w:val="18"/>
          <w:szCs w:val="18"/>
        </w:rPr>
        <w:t>”</w:t>
      </w:r>
    </w:p>
    <w:p w14:paraId="43A5B177" w14:textId="1CF3A04F" w:rsidR="006A36F5" w:rsidRDefault="006A36F5" w:rsidP="006A36F5">
      <w:pPr>
        <w:spacing w:before="120" w:line="276" w:lineRule="auto"/>
        <w:jc w:val="left"/>
        <w:outlineLvl w:val="0"/>
        <w:rPr>
          <w:rFonts w:ascii="Verdana" w:hAnsi="Verdana" w:cstheme="minorHAnsi"/>
          <w:sz w:val="18"/>
          <w:szCs w:val="18"/>
          <w:u w:val="single"/>
        </w:rPr>
      </w:pPr>
      <w:r w:rsidRPr="006A36F5">
        <w:rPr>
          <w:rFonts w:ascii="Verdana" w:hAnsi="Verdana" w:cstheme="minorHAnsi"/>
          <w:sz w:val="18"/>
          <w:szCs w:val="18"/>
          <w:u w:val="single"/>
        </w:rPr>
        <w:t xml:space="preserve">W podziale na zadania </w:t>
      </w:r>
      <w:r>
        <w:rPr>
          <w:rFonts w:ascii="Verdana" w:hAnsi="Verdana" w:cstheme="minorHAnsi"/>
          <w:sz w:val="18"/>
          <w:szCs w:val="18"/>
          <w:u w:val="single"/>
        </w:rPr>
        <w:t>:</w:t>
      </w:r>
    </w:p>
    <w:p w14:paraId="137468E6" w14:textId="635EBA33" w:rsidR="006A36F5" w:rsidRPr="006A36F5" w:rsidRDefault="006A36F5"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1</w:t>
      </w:r>
      <w:r w:rsidRPr="006A36F5">
        <w:rPr>
          <w:rFonts w:ascii="Verdana" w:hAnsi="Verdana" w:cstheme="minorHAnsi"/>
          <w:sz w:val="18"/>
          <w:szCs w:val="18"/>
        </w:rPr>
        <w:t xml:space="preserve"> – wymiana istniejącego </w:t>
      </w:r>
      <w:r w:rsidR="000F1129">
        <w:rPr>
          <w:rFonts w:ascii="Verdana" w:hAnsi="Verdana" w:cstheme="minorHAnsi"/>
          <w:sz w:val="18"/>
          <w:szCs w:val="18"/>
        </w:rPr>
        <w:t>rozłącznik</w:t>
      </w:r>
      <w:r w:rsidRPr="006A36F5">
        <w:rPr>
          <w:rFonts w:ascii="Verdana" w:hAnsi="Verdana" w:cstheme="minorHAnsi"/>
          <w:sz w:val="18"/>
          <w:szCs w:val="18"/>
        </w:rPr>
        <w:t xml:space="preserve"> SN </w:t>
      </w:r>
      <w:r w:rsidRPr="006A36F5">
        <w:rPr>
          <w:rFonts w:ascii="Verdana" w:hAnsi="Verdana" w:cstheme="minorHAnsi"/>
          <w:b/>
          <w:bCs/>
          <w:sz w:val="18"/>
          <w:szCs w:val="18"/>
        </w:rPr>
        <w:t>22-</w:t>
      </w:r>
      <w:r w:rsidR="000F1129">
        <w:rPr>
          <w:rFonts w:ascii="Verdana" w:hAnsi="Verdana" w:cstheme="minorHAnsi"/>
          <w:b/>
          <w:bCs/>
          <w:sz w:val="18"/>
          <w:szCs w:val="18"/>
        </w:rPr>
        <w:t>R</w:t>
      </w:r>
      <w:r w:rsidRPr="006A36F5">
        <w:rPr>
          <w:rFonts w:ascii="Verdana" w:hAnsi="Verdana" w:cstheme="minorHAnsi"/>
          <w:b/>
          <w:bCs/>
          <w:sz w:val="18"/>
          <w:szCs w:val="18"/>
        </w:rPr>
        <w:t>-</w:t>
      </w:r>
      <w:r w:rsidR="000F1129">
        <w:rPr>
          <w:rFonts w:ascii="Verdana" w:hAnsi="Verdana" w:cstheme="minorHAnsi"/>
          <w:b/>
          <w:bCs/>
          <w:sz w:val="18"/>
          <w:szCs w:val="18"/>
        </w:rPr>
        <w:t>0730</w:t>
      </w:r>
      <w:r w:rsidRPr="006A36F5">
        <w:rPr>
          <w:rFonts w:ascii="Verdana" w:hAnsi="Verdana" w:cstheme="minorHAnsi"/>
          <w:sz w:val="18"/>
          <w:szCs w:val="18"/>
        </w:rPr>
        <w:t xml:space="preserve"> na now</w:t>
      </w:r>
      <w:r w:rsidR="00132742">
        <w:rPr>
          <w:rFonts w:ascii="Verdana" w:hAnsi="Verdana" w:cstheme="minorHAnsi"/>
          <w:sz w:val="18"/>
          <w:szCs w:val="18"/>
        </w:rPr>
        <w:t>y</w:t>
      </w:r>
      <w:r>
        <w:rPr>
          <w:rFonts w:ascii="Verdana" w:hAnsi="Verdana" w:cstheme="minorHAnsi"/>
          <w:sz w:val="18"/>
          <w:szCs w:val="18"/>
        </w:rPr>
        <w:t xml:space="preserve">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sidR="00132742">
        <w:rPr>
          <w:rFonts w:ascii="Verdana" w:hAnsi="Verdana" w:cstheme="minorHAnsi"/>
          <w:sz w:val="18"/>
          <w:szCs w:val="18"/>
        </w:rPr>
        <w:t>y</w:t>
      </w:r>
      <w:r w:rsidRPr="006A36F5">
        <w:rPr>
          <w:rFonts w:ascii="Verdana" w:hAnsi="Verdana" w:cstheme="minorHAnsi"/>
          <w:sz w:val="18"/>
          <w:szCs w:val="18"/>
        </w:rPr>
        <w:t xml:space="preserve"> zdalnie</w:t>
      </w:r>
      <w:r w:rsidR="00132742">
        <w:rPr>
          <w:rFonts w:ascii="Verdana" w:hAnsi="Verdana" w:cstheme="minorHAnsi"/>
          <w:sz w:val="18"/>
          <w:szCs w:val="18"/>
        </w:rPr>
        <w:t>,</w:t>
      </w:r>
    </w:p>
    <w:p w14:paraId="2838FEE8" w14:textId="664B39CF" w:rsidR="006A36F5" w:rsidRDefault="006A36F5"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2</w:t>
      </w:r>
      <w:r w:rsidRPr="006A36F5">
        <w:rPr>
          <w:rFonts w:ascii="Verdana" w:hAnsi="Verdana" w:cstheme="minorHAnsi"/>
          <w:sz w:val="18"/>
          <w:szCs w:val="18"/>
        </w:rPr>
        <w:t xml:space="preserve"> - </w:t>
      </w:r>
      <w:r w:rsidR="00132742" w:rsidRPr="006A36F5">
        <w:rPr>
          <w:rFonts w:ascii="Verdana" w:hAnsi="Verdana" w:cstheme="minorHAnsi"/>
          <w:sz w:val="18"/>
          <w:szCs w:val="18"/>
        </w:rPr>
        <w:t xml:space="preserve">wymiana istniejącego </w:t>
      </w:r>
      <w:r w:rsidR="000F1129">
        <w:rPr>
          <w:rFonts w:ascii="Verdana" w:hAnsi="Verdana" w:cstheme="minorHAnsi"/>
          <w:sz w:val="18"/>
          <w:szCs w:val="18"/>
        </w:rPr>
        <w:t>rozłącznik</w:t>
      </w:r>
      <w:r w:rsidR="00132742" w:rsidRPr="006A36F5">
        <w:rPr>
          <w:rFonts w:ascii="Verdana" w:hAnsi="Verdana" w:cstheme="minorHAnsi"/>
          <w:sz w:val="18"/>
          <w:szCs w:val="18"/>
        </w:rPr>
        <w:t xml:space="preserve"> SN </w:t>
      </w:r>
      <w:r w:rsidR="00132742" w:rsidRPr="006A36F5">
        <w:rPr>
          <w:rFonts w:ascii="Verdana" w:hAnsi="Verdana" w:cstheme="minorHAnsi"/>
          <w:b/>
          <w:bCs/>
          <w:sz w:val="18"/>
          <w:szCs w:val="18"/>
        </w:rPr>
        <w:t>22-</w:t>
      </w:r>
      <w:r w:rsidR="000F1129">
        <w:rPr>
          <w:rFonts w:ascii="Verdana" w:hAnsi="Verdana" w:cstheme="minorHAnsi"/>
          <w:b/>
          <w:bCs/>
          <w:sz w:val="18"/>
          <w:szCs w:val="18"/>
        </w:rPr>
        <w:t>R</w:t>
      </w:r>
      <w:r w:rsidR="00132742" w:rsidRPr="006A36F5">
        <w:rPr>
          <w:rFonts w:ascii="Verdana" w:hAnsi="Verdana" w:cstheme="minorHAnsi"/>
          <w:b/>
          <w:bCs/>
          <w:sz w:val="18"/>
          <w:szCs w:val="18"/>
        </w:rPr>
        <w:t>-</w:t>
      </w:r>
      <w:r w:rsidR="000F1129">
        <w:rPr>
          <w:rFonts w:ascii="Verdana" w:hAnsi="Verdana" w:cstheme="minorHAnsi"/>
          <w:b/>
          <w:bCs/>
          <w:sz w:val="18"/>
          <w:szCs w:val="18"/>
        </w:rPr>
        <w:t>3277</w:t>
      </w:r>
      <w:r w:rsidR="00132742" w:rsidRPr="006A36F5">
        <w:rPr>
          <w:rFonts w:ascii="Verdana" w:hAnsi="Verdana" w:cstheme="minorHAnsi"/>
          <w:sz w:val="18"/>
          <w:szCs w:val="18"/>
        </w:rPr>
        <w:t xml:space="preserve"> na now</w:t>
      </w:r>
      <w:r w:rsidR="00132742">
        <w:rPr>
          <w:rFonts w:ascii="Verdana" w:hAnsi="Verdana" w:cstheme="minorHAnsi"/>
          <w:sz w:val="18"/>
          <w:szCs w:val="18"/>
        </w:rPr>
        <w:t>y r</w:t>
      </w:r>
      <w:r w:rsidR="00132742" w:rsidRPr="006A36F5">
        <w:rPr>
          <w:rFonts w:ascii="Verdana" w:hAnsi="Verdana" w:cstheme="minorHAnsi"/>
          <w:sz w:val="18"/>
          <w:szCs w:val="18"/>
        </w:rPr>
        <w:t>ozłącznik</w:t>
      </w:r>
      <w:r w:rsidR="00132742">
        <w:rPr>
          <w:rFonts w:ascii="Verdana" w:hAnsi="Verdana" w:cstheme="minorHAnsi"/>
          <w:sz w:val="18"/>
          <w:szCs w:val="18"/>
        </w:rPr>
        <w:t xml:space="preserve"> </w:t>
      </w:r>
      <w:r w:rsidR="00132742" w:rsidRPr="006A36F5">
        <w:rPr>
          <w:rFonts w:ascii="Verdana" w:hAnsi="Verdana" w:cstheme="minorHAnsi"/>
          <w:sz w:val="18"/>
          <w:szCs w:val="18"/>
        </w:rPr>
        <w:t>SN sterowan</w:t>
      </w:r>
      <w:r w:rsidR="00132742">
        <w:rPr>
          <w:rFonts w:ascii="Verdana" w:hAnsi="Verdana" w:cstheme="minorHAnsi"/>
          <w:sz w:val="18"/>
          <w:szCs w:val="18"/>
        </w:rPr>
        <w:t>y</w:t>
      </w:r>
      <w:r w:rsidR="00132742" w:rsidRPr="006A36F5">
        <w:rPr>
          <w:rFonts w:ascii="Verdana" w:hAnsi="Verdana" w:cstheme="minorHAnsi"/>
          <w:sz w:val="18"/>
          <w:szCs w:val="18"/>
        </w:rPr>
        <w:t xml:space="preserve"> zdalnie</w:t>
      </w:r>
      <w:r w:rsidR="00132742">
        <w:rPr>
          <w:rFonts w:ascii="Verdana" w:hAnsi="Verdana" w:cstheme="minorHAnsi"/>
          <w:sz w:val="18"/>
          <w:szCs w:val="18"/>
        </w:rPr>
        <w:t>,</w:t>
      </w:r>
    </w:p>
    <w:p w14:paraId="0DAEE344" w14:textId="56C83F9F" w:rsidR="00132742" w:rsidRDefault="00132742"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 xml:space="preserve">Zadanie </w:t>
      </w:r>
      <w:r>
        <w:rPr>
          <w:rFonts w:ascii="Verdana" w:hAnsi="Verdana" w:cstheme="minorHAnsi"/>
          <w:b/>
          <w:bCs/>
          <w:sz w:val="18"/>
          <w:szCs w:val="18"/>
          <w:u w:val="single"/>
        </w:rPr>
        <w:t>3</w:t>
      </w:r>
      <w:r w:rsidRPr="006A36F5">
        <w:rPr>
          <w:rFonts w:ascii="Verdana" w:hAnsi="Verdana" w:cstheme="minorHAnsi"/>
          <w:sz w:val="18"/>
          <w:szCs w:val="18"/>
        </w:rPr>
        <w:t xml:space="preserve"> - wymiana istniejącego </w:t>
      </w:r>
      <w:r w:rsidR="000F1129">
        <w:rPr>
          <w:rFonts w:ascii="Verdana" w:hAnsi="Verdana" w:cstheme="minorHAnsi"/>
          <w:sz w:val="18"/>
          <w:szCs w:val="18"/>
        </w:rPr>
        <w:t>rozłącznik</w:t>
      </w:r>
      <w:r w:rsidRPr="006A36F5">
        <w:rPr>
          <w:rFonts w:ascii="Verdana" w:hAnsi="Verdana" w:cstheme="minorHAnsi"/>
          <w:sz w:val="18"/>
          <w:szCs w:val="18"/>
        </w:rPr>
        <w:t xml:space="preserve"> SN </w:t>
      </w:r>
      <w:r w:rsidRPr="006A36F5">
        <w:rPr>
          <w:rFonts w:ascii="Verdana" w:hAnsi="Verdana" w:cstheme="minorHAnsi"/>
          <w:b/>
          <w:bCs/>
          <w:sz w:val="18"/>
          <w:szCs w:val="18"/>
        </w:rPr>
        <w:t>22-</w:t>
      </w:r>
      <w:r w:rsidR="000F1129">
        <w:rPr>
          <w:rFonts w:ascii="Verdana" w:hAnsi="Verdana" w:cstheme="minorHAnsi"/>
          <w:b/>
          <w:bCs/>
          <w:sz w:val="18"/>
          <w:szCs w:val="18"/>
        </w:rPr>
        <w:t>R</w:t>
      </w:r>
      <w:r w:rsidRPr="006A36F5">
        <w:rPr>
          <w:rFonts w:ascii="Verdana" w:hAnsi="Verdana" w:cstheme="minorHAnsi"/>
          <w:b/>
          <w:bCs/>
          <w:sz w:val="18"/>
          <w:szCs w:val="18"/>
        </w:rPr>
        <w:t>-</w:t>
      </w:r>
      <w:r w:rsidR="000F1129">
        <w:rPr>
          <w:rFonts w:ascii="Verdana" w:hAnsi="Verdana" w:cstheme="minorHAnsi"/>
          <w:b/>
          <w:bCs/>
          <w:sz w:val="18"/>
          <w:szCs w:val="18"/>
        </w:rPr>
        <w:t>3048</w:t>
      </w:r>
      <w:r w:rsidRPr="006A36F5">
        <w:rPr>
          <w:rFonts w:ascii="Verdana" w:hAnsi="Verdana" w:cstheme="minorHAnsi"/>
          <w:sz w:val="18"/>
          <w:szCs w:val="18"/>
        </w:rPr>
        <w:t xml:space="preserve"> na now</w:t>
      </w:r>
      <w:r>
        <w:rPr>
          <w:rFonts w:ascii="Verdana" w:hAnsi="Verdana" w:cstheme="minorHAnsi"/>
          <w:sz w:val="18"/>
          <w:szCs w:val="18"/>
        </w:rPr>
        <w:t>y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Pr>
          <w:rFonts w:ascii="Verdana" w:hAnsi="Verdana" w:cstheme="minorHAnsi"/>
          <w:sz w:val="18"/>
          <w:szCs w:val="18"/>
        </w:rPr>
        <w:t>y</w:t>
      </w:r>
      <w:r w:rsidRPr="006A36F5">
        <w:rPr>
          <w:rFonts w:ascii="Verdana" w:hAnsi="Verdana" w:cstheme="minorHAnsi"/>
          <w:sz w:val="18"/>
          <w:szCs w:val="18"/>
        </w:rPr>
        <w:t xml:space="preserve"> zdalnie</w:t>
      </w:r>
      <w:r>
        <w:rPr>
          <w:rFonts w:ascii="Verdana" w:hAnsi="Verdana" w:cstheme="minorHAnsi"/>
          <w:sz w:val="18"/>
          <w:szCs w:val="18"/>
        </w:rPr>
        <w:t>,</w:t>
      </w:r>
    </w:p>
    <w:p w14:paraId="09515E54" w14:textId="3FB0B915" w:rsidR="00132742" w:rsidRDefault="00132742"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2</w:t>
      </w:r>
      <w:r w:rsidRPr="006A36F5">
        <w:rPr>
          <w:rFonts w:ascii="Verdana" w:hAnsi="Verdana" w:cstheme="minorHAnsi"/>
          <w:sz w:val="18"/>
          <w:szCs w:val="18"/>
        </w:rPr>
        <w:t xml:space="preserve"> - wymiana istniejącego </w:t>
      </w:r>
      <w:r w:rsidR="000F1129">
        <w:rPr>
          <w:rFonts w:ascii="Verdana" w:hAnsi="Verdana" w:cstheme="minorHAnsi"/>
          <w:sz w:val="18"/>
          <w:szCs w:val="18"/>
        </w:rPr>
        <w:t>reklozera</w:t>
      </w:r>
      <w:r w:rsidRPr="006A36F5">
        <w:rPr>
          <w:rFonts w:ascii="Verdana" w:hAnsi="Verdana" w:cstheme="minorHAnsi"/>
          <w:sz w:val="18"/>
          <w:szCs w:val="18"/>
        </w:rPr>
        <w:t xml:space="preserve"> SN </w:t>
      </w:r>
      <w:r w:rsidRPr="006A36F5">
        <w:rPr>
          <w:rFonts w:ascii="Verdana" w:hAnsi="Verdana" w:cstheme="minorHAnsi"/>
          <w:b/>
          <w:bCs/>
          <w:sz w:val="18"/>
          <w:szCs w:val="18"/>
        </w:rPr>
        <w:t>22-</w:t>
      </w:r>
      <w:r>
        <w:rPr>
          <w:rFonts w:ascii="Verdana" w:hAnsi="Verdana" w:cstheme="minorHAnsi"/>
          <w:b/>
          <w:bCs/>
          <w:sz w:val="18"/>
          <w:szCs w:val="18"/>
        </w:rPr>
        <w:t>W</w:t>
      </w:r>
      <w:r w:rsidRPr="006A36F5">
        <w:rPr>
          <w:rFonts w:ascii="Verdana" w:hAnsi="Verdana" w:cstheme="minorHAnsi"/>
          <w:b/>
          <w:bCs/>
          <w:sz w:val="18"/>
          <w:szCs w:val="18"/>
        </w:rPr>
        <w:t>-</w:t>
      </w:r>
      <w:r w:rsidR="002B53C1">
        <w:rPr>
          <w:rFonts w:ascii="Verdana" w:hAnsi="Verdana" w:cstheme="minorHAnsi"/>
          <w:b/>
          <w:bCs/>
          <w:sz w:val="18"/>
          <w:szCs w:val="18"/>
        </w:rPr>
        <w:t>3291</w:t>
      </w:r>
      <w:r w:rsidRPr="006A36F5">
        <w:rPr>
          <w:rFonts w:ascii="Verdana" w:hAnsi="Verdana" w:cstheme="minorHAnsi"/>
          <w:sz w:val="18"/>
          <w:szCs w:val="18"/>
        </w:rPr>
        <w:t xml:space="preserve"> na now</w:t>
      </w:r>
      <w:r>
        <w:rPr>
          <w:rFonts w:ascii="Verdana" w:hAnsi="Verdana" w:cstheme="minorHAnsi"/>
          <w:sz w:val="18"/>
          <w:szCs w:val="18"/>
        </w:rPr>
        <w:t>y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Pr>
          <w:rFonts w:ascii="Verdana" w:hAnsi="Verdana" w:cstheme="minorHAnsi"/>
          <w:sz w:val="18"/>
          <w:szCs w:val="18"/>
        </w:rPr>
        <w:t>y</w:t>
      </w:r>
      <w:r w:rsidRPr="006A36F5">
        <w:rPr>
          <w:rFonts w:ascii="Verdana" w:hAnsi="Verdana" w:cstheme="minorHAnsi"/>
          <w:sz w:val="18"/>
          <w:szCs w:val="18"/>
        </w:rPr>
        <w:t xml:space="preserve"> zdalnie</w:t>
      </w:r>
      <w:r>
        <w:rPr>
          <w:rFonts w:ascii="Verdana" w:hAnsi="Verdana" w:cstheme="minorHAnsi"/>
          <w:sz w:val="18"/>
          <w:szCs w:val="18"/>
        </w:rPr>
        <w:t>,</w:t>
      </w:r>
    </w:p>
    <w:p w14:paraId="7E95DF70" w14:textId="77777777" w:rsidR="00132742" w:rsidRPr="006A36F5" w:rsidRDefault="00132742" w:rsidP="00132742">
      <w:pPr>
        <w:spacing w:before="120" w:line="276" w:lineRule="auto"/>
        <w:ind w:left="-142"/>
        <w:jc w:val="left"/>
        <w:outlineLvl w:val="0"/>
        <w:rPr>
          <w:rFonts w:ascii="Verdana" w:hAnsi="Verdana" w:cstheme="minorHAnsi"/>
          <w:sz w:val="18"/>
          <w:szCs w:val="18"/>
        </w:rPr>
      </w:pPr>
    </w:p>
    <w:p w14:paraId="3FB08C7E" w14:textId="77777777" w:rsidR="006D5DEB" w:rsidRPr="007C00FF" w:rsidRDefault="006D5DEB" w:rsidP="00191320">
      <w:pPr>
        <w:pStyle w:val="bezpunkw"/>
        <w:keepNext/>
        <w:ind w:firstLine="0"/>
        <w:rPr>
          <w:rFonts w:ascii="Verdana" w:hAnsi="Verdana" w:cstheme="minorHAnsi"/>
          <w:b/>
          <w:i/>
          <w:color w:val="FF0000"/>
          <w:sz w:val="18"/>
          <w:szCs w:val="18"/>
          <w:lang w:val="pl-PL" w:eastAsia="en-US"/>
        </w:rPr>
      </w:pP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pomontażowych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r w:rsidRPr="007C00FF">
        <w:rPr>
          <w:rFonts w:ascii="Verdana" w:hAnsi="Verdana" w:cstheme="minorHAnsi"/>
          <w:sz w:val="18"/>
          <w:szCs w:val="18"/>
          <w:lang w:val="x-none"/>
        </w:rPr>
        <w:t>agospodaro</w:t>
      </w:r>
      <w:r w:rsidRPr="007C00FF">
        <w:rPr>
          <w:rFonts w:ascii="Verdana" w:hAnsi="Verdana" w:cstheme="minorHAnsi"/>
          <w:sz w:val="18"/>
          <w:szCs w:val="18"/>
        </w:rPr>
        <w:t>wanie</w:t>
      </w:r>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(t.j. Dz. U. z 2023 r. poz. 1587 z późn.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r w:rsidRPr="007C00FF">
        <w:rPr>
          <w:rFonts w:ascii="Verdana" w:hAnsi="Verdana" w:cstheme="minorHAnsi"/>
          <w:sz w:val="18"/>
          <w:szCs w:val="18"/>
          <w:lang w:val="x-none"/>
        </w:rPr>
        <w:t>rawidłowa,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r w:rsidRPr="007C00FF">
        <w:rPr>
          <w:rFonts w:ascii="Verdana" w:hAnsi="Verdana" w:cstheme="minorHAnsi"/>
          <w:sz w:val="18"/>
          <w:szCs w:val="18"/>
          <w:lang w:val="x-none"/>
        </w:rPr>
        <w:t>widencjonowani</w:t>
      </w:r>
      <w:r w:rsidRPr="007C00FF">
        <w:rPr>
          <w:rFonts w:ascii="Verdana" w:hAnsi="Verdana" w:cstheme="minorHAnsi"/>
          <w:sz w:val="18"/>
          <w:szCs w:val="18"/>
        </w:rPr>
        <w:t>e</w:t>
      </w:r>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r w:rsidRPr="007C00FF">
        <w:rPr>
          <w:rFonts w:ascii="Verdana" w:hAnsi="Verdana" w:cstheme="minorHAnsi"/>
          <w:sz w:val="18"/>
          <w:szCs w:val="18"/>
          <w:lang w:val="x-none"/>
        </w:rPr>
        <w:t>dpowiedzialność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xml:space="preserve">. Zakupów systemów zamknięć należy dokonywać w firmie LOB MASTER KEY Sp. z o.o. ul. Magazynowa 4, </w:t>
      </w:r>
      <w:r w:rsidRPr="007C00FF">
        <w:rPr>
          <w:rFonts w:ascii="Verdana" w:hAnsi="Verdana" w:cstheme="minorHAnsi"/>
          <w:sz w:val="18"/>
          <w:szCs w:val="18"/>
        </w:rPr>
        <w:lastRenderedPageBreak/>
        <w:t>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0C53AA1B" w:rsidR="00A654B3" w:rsidRPr="007C00FF" w:rsidRDefault="006A36F5" w:rsidP="00511069">
      <w:pPr>
        <w:spacing w:before="120" w:line="276" w:lineRule="auto"/>
        <w:outlineLvl w:val="0"/>
        <w:rPr>
          <w:rFonts w:ascii="Verdana" w:hAnsi="Verdana" w:cstheme="minorHAnsi"/>
          <w:sz w:val="18"/>
          <w:szCs w:val="18"/>
        </w:rPr>
      </w:pPr>
      <w:r>
        <w:rPr>
          <w:rFonts w:ascii="Verdana" w:hAnsi="Verdana" w:cstheme="minorHAnsi"/>
          <w:b/>
          <w:i/>
          <w:sz w:val="18"/>
          <w:szCs w:val="18"/>
        </w:rPr>
        <w:t>30</w:t>
      </w:r>
      <w:r w:rsidRPr="006A36F5">
        <w:rPr>
          <w:rFonts w:ascii="Verdana" w:hAnsi="Verdana" w:cstheme="minorHAnsi"/>
          <w:b/>
          <w:i/>
          <w:sz w:val="18"/>
          <w:szCs w:val="18"/>
        </w:rPr>
        <w:t>.10.2026r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FED9D79" w14:textId="14802B97" w:rsidR="006A36F5" w:rsidRDefault="00B752D1" w:rsidP="006A36F5">
      <w:pPr>
        <w:spacing w:before="120" w:line="276" w:lineRule="auto"/>
        <w:ind w:firstLine="284"/>
        <w:outlineLvl w:val="0"/>
        <w:rPr>
          <w:rFonts w:ascii="Verdana" w:hAnsi="Verdana" w:cstheme="minorHAnsi"/>
          <w:b/>
          <w:bCs/>
          <w:color w:val="FF0000"/>
          <w:sz w:val="18"/>
          <w:szCs w:val="18"/>
        </w:rPr>
      </w:pPr>
      <w:r w:rsidRPr="007C00FF">
        <w:rPr>
          <w:rFonts w:ascii="Verdana" w:hAnsi="Verdana" w:cstheme="minorHAnsi"/>
          <w:sz w:val="18"/>
          <w:szCs w:val="18"/>
        </w:rPr>
        <w:t xml:space="preserve">Na terenie działania: </w:t>
      </w:r>
      <w:r w:rsidR="00FB333F" w:rsidRPr="006A36F5">
        <w:rPr>
          <w:rFonts w:ascii="Verdana" w:hAnsi="Verdana" w:cstheme="minorHAnsi"/>
          <w:b/>
          <w:bCs/>
          <w:sz w:val="18"/>
          <w:szCs w:val="18"/>
        </w:rPr>
        <w:t xml:space="preserve">RE </w:t>
      </w:r>
      <w:r w:rsidR="006A36F5" w:rsidRPr="006A36F5">
        <w:rPr>
          <w:rFonts w:ascii="Verdana" w:hAnsi="Verdana" w:cstheme="minorHAnsi"/>
          <w:b/>
          <w:bCs/>
          <w:sz w:val="18"/>
          <w:szCs w:val="18"/>
        </w:rPr>
        <w:t xml:space="preserve">Żyrardów  w miejscowościach </w:t>
      </w:r>
      <w:r w:rsidR="001B22E4">
        <w:rPr>
          <w:rFonts w:ascii="Verdana" w:hAnsi="Verdana" w:cstheme="minorHAnsi"/>
          <w:b/>
          <w:bCs/>
          <w:sz w:val="18"/>
          <w:szCs w:val="18"/>
        </w:rPr>
        <w:t>Nowy Dwór</w:t>
      </w:r>
      <w:r w:rsidR="00132742">
        <w:rPr>
          <w:rFonts w:ascii="Verdana" w:hAnsi="Verdana" w:cstheme="minorHAnsi"/>
          <w:b/>
          <w:bCs/>
          <w:sz w:val="18"/>
          <w:szCs w:val="18"/>
        </w:rPr>
        <w:t xml:space="preserve"> gm. </w:t>
      </w:r>
      <w:r w:rsidR="001B22E4">
        <w:rPr>
          <w:rFonts w:ascii="Verdana" w:hAnsi="Verdana" w:cstheme="minorHAnsi"/>
          <w:b/>
          <w:bCs/>
          <w:sz w:val="18"/>
          <w:szCs w:val="18"/>
        </w:rPr>
        <w:t>Nowy Kawęczyn</w:t>
      </w:r>
      <w:r w:rsidR="00132742">
        <w:rPr>
          <w:rFonts w:ascii="Verdana" w:hAnsi="Verdana" w:cstheme="minorHAnsi"/>
          <w:b/>
          <w:bCs/>
          <w:sz w:val="18"/>
          <w:szCs w:val="18"/>
        </w:rPr>
        <w:t xml:space="preserve">, </w:t>
      </w:r>
      <w:r w:rsidR="001B22E4">
        <w:rPr>
          <w:rFonts w:ascii="Verdana" w:hAnsi="Verdana" w:cstheme="minorHAnsi"/>
          <w:b/>
          <w:bCs/>
          <w:sz w:val="18"/>
          <w:szCs w:val="18"/>
        </w:rPr>
        <w:t>Płyćwia</w:t>
      </w:r>
      <w:r w:rsidR="00132742">
        <w:rPr>
          <w:rFonts w:ascii="Verdana" w:hAnsi="Verdana" w:cstheme="minorHAnsi"/>
          <w:b/>
          <w:bCs/>
          <w:sz w:val="18"/>
          <w:szCs w:val="18"/>
        </w:rPr>
        <w:t xml:space="preserve"> gm. </w:t>
      </w:r>
      <w:r w:rsidR="001B22E4">
        <w:rPr>
          <w:rFonts w:ascii="Verdana" w:hAnsi="Verdana" w:cstheme="minorHAnsi"/>
          <w:b/>
          <w:bCs/>
          <w:sz w:val="18"/>
          <w:szCs w:val="18"/>
        </w:rPr>
        <w:t>Godzianów</w:t>
      </w:r>
      <w:r w:rsidR="00132742">
        <w:rPr>
          <w:rFonts w:ascii="Verdana" w:hAnsi="Verdana" w:cstheme="minorHAnsi"/>
          <w:b/>
          <w:bCs/>
          <w:sz w:val="18"/>
          <w:szCs w:val="18"/>
        </w:rPr>
        <w:t xml:space="preserve">, </w:t>
      </w:r>
      <w:r w:rsidR="001B22E4">
        <w:rPr>
          <w:rFonts w:ascii="Verdana" w:hAnsi="Verdana" w:cstheme="minorHAnsi"/>
          <w:b/>
          <w:bCs/>
          <w:sz w:val="18"/>
          <w:szCs w:val="18"/>
        </w:rPr>
        <w:t xml:space="preserve">Budy Chojnackie </w:t>
      </w:r>
      <w:r w:rsidR="00132742">
        <w:rPr>
          <w:rFonts w:ascii="Verdana" w:hAnsi="Verdana" w:cstheme="minorHAnsi"/>
          <w:b/>
          <w:bCs/>
          <w:sz w:val="18"/>
          <w:szCs w:val="18"/>
        </w:rPr>
        <w:t xml:space="preserve"> gm. </w:t>
      </w:r>
      <w:r w:rsidR="001B22E4">
        <w:rPr>
          <w:rFonts w:ascii="Verdana" w:hAnsi="Verdana" w:cstheme="minorHAnsi"/>
          <w:b/>
          <w:bCs/>
          <w:sz w:val="18"/>
          <w:szCs w:val="18"/>
        </w:rPr>
        <w:t>Kowiesy</w:t>
      </w:r>
      <w:r w:rsidR="00132742">
        <w:rPr>
          <w:rFonts w:ascii="Verdana" w:hAnsi="Verdana" w:cstheme="minorHAnsi"/>
          <w:b/>
          <w:bCs/>
          <w:sz w:val="18"/>
          <w:szCs w:val="18"/>
        </w:rPr>
        <w:t xml:space="preserve">, </w:t>
      </w:r>
      <w:r w:rsidR="001B22E4">
        <w:rPr>
          <w:rFonts w:ascii="Verdana" w:hAnsi="Verdana" w:cstheme="minorHAnsi"/>
          <w:b/>
          <w:bCs/>
          <w:sz w:val="18"/>
          <w:szCs w:val="18"/>
        </w:rPr>
        <w:t>Paplin</w:t>
      </w:r>
      <w:r w:rsidR="00132742">
        <w:rPr>
          <w:rFonts w:ascii="Verdana" w:hAnsi="Verdana" w:cstheme="minorHAnsi"/>
          <w:b/>
          <w:bCs/>
          <w:sz w:val="18"/>
          <w:szCs w:val="18"/>
        </w:rPr>
        <w:t xml:space="preserve"> gm. </w:t>
      </w:r>
      <w:r w:rsidR="001B22E4">
        <w:rPr>
          <w:rFonts w:ascii="Verdana" w:hAnsi="Verdana" w:cstheme="minorHAnsi"/>
          <w:b/>
          <w:bCs/>
          <w:sz w:val="18"/>
          <w:szCs w:val="18"/>
        </w:rPr>
        <w:t>Kowiesy</w:t>
      </w:r>
    </w:p>
    <w:p w14:paraId="621CC83E" w14:textId="4DA1B6C6" w:rsidR="00B752D1" w:rsidRPr="007C00FF" w:rsidRDefault="00B752D1" w:rsidP="006A36F5">
      <w:pPr>
        <w:spacing w:before="120" w:line="276" w:lineRule="auto"/>
        <w:ind w:firstLine="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6BB35E9E"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Klauzula – zatwierdzenie do realizacji (dotyczy PGE Dystrybucja S.A. Oddział </w:t>
      </w:r>
      <w:r w:rsidR="00161C45">
        <w:rPr>
          <w:rFonts w:ascii="Verdana" w:hAnsi="Verdana" w:cstheme="minorHAnsi"/>
          <w:sz w:val="18"/>
          <w:szCs w:val="18"/>
        </w:rPr>
        <w:t>Łódź</w:t>
      </w:r>
      <w:r w:rsidRPr="007C00FF">
        <w:rPr>
          <w:rFonts w:ascii="Verdana" w:hAnsi="Verdana" w:cstheme="minorHAnsi"/>
          <w:sz w:val="18"/>
          <w:szCs w:val="18"/>
        </w:rPr>
        <w:t>)</w:t>
      </w:r>
    </w:p>
    <w:p w14:paraId="4DA9EB4D" w14:textId="28648E2C"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Notarialny akt nabycia działki pod stację wnętrzową, + geodezyjna mapa podziału działki (dotyczy PGE Dystrybucja S.A. Oddział </w:t>
      </w:r>
      <w:r w:rsidR="00132742">
        <w:rPr>
          <w:rFonts w:ascii="Verdana" w:hAnsi="Verdana" w:cstheme="minorHAnsi"/>
          <w:sz w:val="18"/>
          <w:szCs w:val="18"/>
        </w:rPr>
        <w:t>Łódź</w:t>
      </w:r>
      <w:r w:rsidRPr="007C00FF">
        <w:rPr>
          <w:rFonts w:ascii="Verdana" w:hAnsi="Verdana" w:cstheme="minorHAnsi"/>
          <w:sz w:val="18"/>
          <w:szCs w:val="18"/>
        </w:rPr>
        <w:t>.)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Sekocenbud),</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Kp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Z = 10 % (od R+S+Kp)</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ICCP-Orgbud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132742">
      <w:headerReference w:type="even" r:id="rId13"/>
      <w:headerReference w:type="default" r:id="rId14"/>
      <w:footerReference w:type="even" r:id="rId15"/>
      <w:footerReference w:type="default" r:id="rId16"/>
      <w:headerReference w:type="first" r:id="rId17"/>
      <w:footerReference w:type="first" r:id="rId18"/>
      <w:pgSz w:w="11906" w:h="16838"/>
      <w:pgMar w:top="1524" w:right="1133" w:bottom="964" w:left="1276"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EFCC4" w14:textId="77777777" w:rsidR="00327429" w:rsidRDefault="003274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EFAB" w14:textId="77777777" w:rsidR="00327429" w:rsidRDefault="00327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5ACC" w14:textId="77777777" w:rsidR="00327429" w:rsidRDefault="003274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327429" w14:paraId="40B33677" w14:textId="77777777" w:rsidTr="00935FD0">
      <w:trPr>
        <w:trHeight w:val="1140"/>
      </w:trPr>
      <w:tc>
        <w:tcPr>
          <w:tcW w:w="6119" w:type="dxa"/>
          <w:vAlign w:val="center"/>
        </w:tcPr>
        <w:p w14:paraId="3D7F2820" w14:textId="77777777" w:rsidR="00327429" w:rsidRPr="00327429" w:rsidRDefault="00327429" w:rsidP="00327429">
          <w:pPr>
            <w:suppressAutoHyphens/>
            <w:ind w:right="187"/>
            <w:rPr>
              <w:rFonts w:asciiTheme="majorHAnsi" w:hAnsiTheme="majorHAnsi"/>
              <w:color w:val="000000" w:themeColor="text1"/>
              <w:sz w:val="14"/>
              <w:szCs w:val="18"/>
            </w:rPr>
          </w:pPr>
          <w:r w:rsidRPr="00327429">
            <w:rPr>
              <w:rFonts w:asciiTheme="majorHAnsi" w:hAnsiTheme="majorHAnsi"/>
              <w:color w:val="000000" w:themeColor="text1"/>
              <w:sz w:val="14"/>
              <w:szCs w:val="18"/>
            </w:rPr>
            <w:t>Specyfikacja Warunków Zamówienia (SWZ)</w:t>
          </w:r>
        </w:p>
        <w:p w14:paraId="52332DD6" w14:textId="77777777" w:rsidR="00327429" w:rsidRPr="00327429" w:rsidRDefault="00327429" w:rsidP="00327429">
          <w:pPr>
            <w:suppressAutoHyphens/>
            <w:ind w:right="187"/>
            <w:rPr>
              <w:rFonts w:asciiTheme="majorHAnsi" w:hAnsiTheme="majorHAnsi"/>
              <w:color w:val="000000" w:themeColor="text1"/>
              <w:sz w:val="14"/>
              <w:szCs w:val="18"/>
            </w:rPr>
          </w:pPr>
          <w:r w:rsidRPr="00327429">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6181C7D8" w14:textId="7B71A2BF" w:rsidR="007C00FF" w:rsidRPr="00327429" w:rsidRDefault="00327429" w:rsidP="00327429">
          <w:pPr>
            <w:suppressAutoHyphens/>
            <w:ind w:right="187"/>
            <w:rPr>
              <w:rFonts w:asciiTheme="majorHAnsi" w:hAnsiTheme="majorHAnsi"/>
              <w:color w:val="000000" w:themeColor="text1"/>
              <w:sz w:val="14"/>
              <w:szCs w:val="18"/>
              <w:lang w:val="en-GB"/>
            </w:rPr>
          </w:pPr>
          <w:r w:rsidRPr="00327429">
            <w:rPr>
              <w:rFonts w:asciiTheme="majorHAnsi" w:hAnsiTheme="majorHAnsi"/>
              <w:color w:val="000000" w:themeColor="text1"/>
              <w:sz w:val="14"/>
              <w:szCs w:val="18"/>
              <w:lang w:val="en-GB"/>
            </w:rPr>
            <w:t>POST/DYS/OLD/GZ/00604/2026</w:t>
          </w:r>
          <w:r w:rsidRPr="00327429">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5</w:t>
          </w:r>
        </w:p>
      </w:tc>
      <w:tc>
        <w:tcPr>
          <w:tcW w:w="977" w:type="dxa"/>
          <w:vAlign w:val="center"/>
        </w:tcPr>
        <w:p w14:paraId="4ADCA480" w14:textId="77777777" w:rsidR="007C00FF" w:rsidRPr="00327429" w:rsidRDefault="007C00FF" w:rsidP="007C00FF">
          <w:pPr>
            <w:suppressAutoHyphens/>
            <w:ind w:right="187"/>
            <w:rPr>
              <w:rFonts w:asciiTheme="majorHAnsi" w:hAnsiTheme="majorHAnsi"/>
              <w:color w:val="092D74"/>
              <w:sz w:val="14"/>
              <w:szCs w:val="18"/>
              <w:lang w:val="en-GB"/>
            </w:rPr>
          </w:pPr>
        </w:p>
      </w:tc>
      <w:tc>
        <w:tcPr>
          <w:tcW w:w="3110" w:type="dxa"/>
          <w:vAlign w:val="center"/>
        </w:tcPr>
        <w:p w14:paraId="0D9FA615" w14:textId="77777777" w:rsidR="007C00FF" w:rsidRPr="00327429" w:rsidRDefault="007C00FF" w:rsidP="007C00FF">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8326712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039EB31A">
              <wp:simplePos x="0" y="0"/>
              <wp:positionH relativeFrom="page">
                <wp:align>left</wp:align>
              </wp:positionH>
              <wp:positionV relativeFrom="page">
                <wp:posOffset>190195</wp:posOffset>
              </wp:positionV>
              <wp:extent cx="7560310" cy="45719"/>
              <wp:effectExtent l="0" t="0" r="0" b="12065"/>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6483B7"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3.6pt;z-index:25167052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" o:allowincell="f" filled="f" stroked="f" strokeweight=".5pt">
              <v:textbox inset=",0,20pt,0">
                <w:txbxContent>
                  <w:p w14:paraId="12D69E5D" w14:textId="77777777"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173026932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129"/>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2742"/>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45"/>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2E4"/>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3C1"/>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429"/>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250B"/>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11"/>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6F5"/>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5DA"/>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3D3F"/>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9E8"/>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382"/>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2F9"/>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33F"/>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5A35"/>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3CB"/>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5 do SWZ 2026 reklozer.docx</dmsv2BaseFileName>
    <dmsv2BaseDisplayName xmlns="http://schemas.microsoft.com/sharepoint/v3">Załącznik nr 1 część 5 do SWZ 2026 reklozer</dmsv2BaseDisplayName>
    <dmsv2SWPP2ObjectNumber xmlns="http://schemas.microsoft.com/sharepoint/v3">POST/DYS/OLD/GZ/00604/2026                        </dmsv2SWPP2ObjectNumber>
    <dmsv2SWPP2SumMD5 xmlns="http://schemas.microsoft.com/sharepoint/v3">3e5230dcff0dc521770f6bf069f28e86</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24428949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PR4UJWENCY6Q-469649581-5856</_dlc_DocId>
    <_dlc_DocIdUrl xmlns="a19cb1c7-c5c7-46d4-85ae-d83685407bba">
      <Url>https://swpp2.dms.gkpge.pl/sites/42/_layouts/15/DocIdRedir.aspx?ID=PR4UJWENCY6Q-469649581-5856</Url>
      <Description>PR4UJWENCY6Q-469649581-5856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4.xml><?xml version="1.0" encoding="utf-8"?>
<ds:datastoreItem xmlns:ds="http://schemas.openxmlformats.org/officeDocument/2006/customXml" ds:itemID="{36571A71-DC73-4CC8-BE45-17DBD20C50AD}">
  <ds:schemaRefs>
    <ds:schemaRef ds:uri="http://schemas.microsoft.com/sharepoint/events"/>
  </ds:schemaRefs>
</ds:datastoreItem>
</file>

<file path=customXml/itemProps5.xml><?xml version="1.0" encoding="utf-8"?>
<ds:datastoreItem xmlns:ds="http://schemas.openxmlformats.org/officeDocument/2006/customXml" ds:itemID="{2326AFED-1727-477A-BA5D-617EA7A18E4A}"/>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1489</Words>
  <Characters>8937</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11</cp:revision>
  <cp:lastPrinted>2021-02-26T13:14:00Z</cp:lastPrinted>
  <dcterms:created xsi:type="dcterms:W3CDTF">2025-10-28T09:21:00Z</dcterms:created>
  <dcterms:modified xsi:type="dcterms:W3CDTF">2026-02-24T13:04:00Z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44d0a674-6fba-448c-b47a-bbc7794870fc</vt:lpwstr>
  </property>
</Properties>
</file>